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9B" w:rsidRDefault="00A9379B" w:rsidP="00A937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пользе коллективного пения</w:t>
      </w:r>
    </w:p>
    <w:p w:rsidR="00A9379B" w:rsidRPr="00A9379B" w:rsidRDefault="00A9379B" w:rsidP="00A9379B">
      <w:p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Коллективное, или хоровое пение с давних времён существует в нашей стране как часть жизни. Люди пели везде: на праздниках и в будни, в моменты отдыха и за работой, в хорах пели и цари и простолюдины. </w:t>
      </w:r>
    </w:p>
    <w:p w:rsidR="00A9379B" w:rsidRPr="00A9379B" w:rsidRDefault="00A9379B" w:rsidP="00A9379B">
      <w:p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 В наше время хоровое пение — одно из основных средств детского музыкального воспитания, которое способствуют физическому и психическому развитию ребенка, социализации, творческой реализации, становлению мировоззрения, формированию будущей личности. </w:t>
      </w:r>
    </w:p>
    <w:p w:rsidR="00A9379B" w:rsidRPr="00A9379B" w:rsidRDefault="00A9379B" w:rsidP="00A9379B">
      <w:p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 Значение хорового пения для развития ребенка заключается в следующем: </w:t>
      </w:r>
    </w:p>
    <w:p w:rsidR="00A9379B" w:rsidRPr="00A9379B" w:rsidRDefault="00A9379B" w:rsidP="00A93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Способствует развитию музыкальных способностей. </w:t>
      </w:r>
    </w:p>
    <w:p w:rsidR="00A9379B" w:rsidRPr="00A9379B" w:rsidRDefault="00A9379B" w:rsidP="00A9379B">
      <w:p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Музыкального слуха, памяти, чувства ритма, интонации, координации слуха и голоса. </w:t>
      </w:r>
    </w:p>
    <w:p w:rsidR="00A9379B" w:rsidRPr="00A9379B" w:rsidRDefault="00A9379B" w:rsidP="00A93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Способствует развитию речи. </w:t>
      </w:r>
    </w:p>
    <w:p w:rsidR="00A9379B" w:rsidRPr="00A9379B" w:rsidRDefault="00A9379B" w:rsidP="00A9379B">
      <w:p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Упражнения способствуют укреплению лицевых мышц, совершенствованию артикуляционного аппарата, что благотворно влияет на улучшение дикции и детской речи. </w:t>
      </w:r>
    </w:p>
    <w:p w:rsidR="00A9379B" w:rsidRPr="00A9379B" w:rsidRDefault="00A9379B" w:rsidP="00A93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Формирует сценическую культуру. </w:t>
      </w:r>
    </w:p>
    <w:p w:rsidR="00A9379B" w:rsidRPr="00A9379B" w:rsidRDefault="00A9379B" w:rsidP="00A9379B">
      <w:p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Умение держаться на сцене во время исполнения, умение выйти на сцену, встать на своё место, уйти со сцены после выступления, а также уважительное поведение по отношению к зрителям и выступающим на празднике или на концерте. </w:t>
      </w:r>
    </w:p>
    <w:p w:rsidR="00A9379B" w:rsidRPr="00A9379B" w:rsidRDefault="00A9379B" w:rsidP="00A93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Улучшает работу сердечно - сосудистой системы. </w:t>
      </w:r>
    </w:p>
    <w:p w:rsidR="00A9379B" w:rsidRPr="00A9379B" w:rsidRDefault="00A9379B" w:rsidP="00A9379B">
      <w:p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Правильный подбор дыхательных и голосовых упражнений обеспечивает более качественное функционирование сердечно - сосудистой системы, поскольку большая нагрузка приходится на диафрагму, межреберные мышцы, мышцы брюшного пресса, за счет которых происходит массаж внутренних органов. Улучшают кровообращение, способствуя очищению клеток. </w:t>
      </w:r>
    </w:p>
    <w:p w:rsidR="00A9379B" w:rsidRPr="00A9379B" w:rsidRDefault="00A9379B" w:rsidP="00A93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Улучшает осанку. </w:t>
      </w:r>
    </w:p>
    <w:p w:rsidR="00A9379B" w:rsidRPr="00A9379B" w:rsidRDefault="00A9379B" w:rsidP="00A9379B">
      <w:p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Ровное положение корпуса во время пения (сидя или стоя) укрепляет мышцы спины и пресса, формирует правильную осанку, что является профилактикой сколиоза. </w:t>
      </w:r>
    </w:p>
    <w:p w:rsidR="00A9379B" w:rsidRPr="00A9379B" w:rsidRDefault="00A9379B" w:rsidP="00A93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Способствует развитию памяти, внимания. </w:t>
      </w:r>
    </w:p>
    <w:p w:rsidR="00A9379B" w:rsidRPr="00A9379B" w:rsidRDefault="00A9379B" w:rsidP="00A9379B">
      <w:p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Запоминание большого количества мелодий и текста способствуют развитию разных видов памяти (эмоциональной, образной, слуховой, механической, логической, двигательной). </w:t>
      </w:r>
    </w:p>
    <w:p w:rsidR="00A9379B" w:rsidRPr="00A9379B" w:rsidRDefault="00A9379B" w:rsidP="00A93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Расширяет кругозор и развивает эстетический вкус. </w:t>
      </w:r>
    </w:p>
    <w:p w:rsidR="00A9379B" w:rsidRPr="00A9379B" w:rsidRDefault="00A9379B" w:rsidP="00A9379B">
      <w:p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lastRenderedPageBreak/>
        <w:t xml:space="preserve">Музыка воздействует на чувства, мышление, влияет на мировоззрение человека. Развивается познавательный интерес, эстетический вкус, дети становятся чуткими к красоте в искусстве и в жизни. </w:t>
      </w:r>
    </w:p>
    <w:p w:rsidR="00A9379B" w:rsidRPr="00A9379B" w:rsidRDefault="00A9379B" w:rsidP="00A93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Способствует социализации. </w:t>
      </w:r>
    </w:p>
    <w:p w:rsidR="00A9379B" w:rsidRPr="00A9379B" w:rsidRDefault="00A9379B" w:rsidP="00A9379B">
      <w:p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Коллективное пение позволяет детям привыкать к общению со сверстниками в коллективе, что помогает быстрее и легче адаптироваться в обществе. </w:t>
      </w:r>
    </w:p>
    <w:p w:rsidR="00A9379B" w:rsidRPr="00A9379B" w:rsidRDefault="00A9379B" w:rsidP="00A93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Повышает самооценку. </w:t>
      </w:r>
    </w:p>
    <w:p w:rsidR="00A9379B" w:rsidRPr="00A9379B" w:rsidRDefault="00A9379B" w:rsidP="00A9379B">
      <w:p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Коллективное пение помогает неуверенным и замкнутым детям почувствовать свою значимость, первые успехи в певческой деятельности формируют и укрепляют положительную самооценку ребёнка. </w:t>
      </w:r>
    </w:p>
    <w:p w:rsidR="00A9379B" w:rsidRPr="00A9379B" w:rsidRDefault="00A9379B" w:rsidP="00A93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Гармонизирует эмоциональный фон. </w:t>
      </w:r>
    </w:p>
    <w:p w:rsidR="00A9379B" w:rsidRPr="00A9379B" w:rsidRDefault="00A9379B" w:rsidP="00A9379B">
      <w:p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В области музыкальной психологии пение рассматривают как одну из форм музыкотерапии, воздействующей на возникновение различных эмоциональных состояний. Пение снимает нервно-психическое напряжение детей, заряжает положительной энергией, создавая эмоционально-положительный настрой. </w:t>
      </w:r>
    </w:p>
    <w:p w:rsidR="00A9379B" w:rsidRPr="00A9379B" w:rsidRDefault="00A9379B" w:rsidP="00A9379B">
      <w:p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 Таким образом, значение певческой исполнительской деятельности очень велико в формировании личности и культуры ребенка. </w:t>
      </w:r>
    </w:p>
    <w:p w:rsidR="00A9379B" w:rsidRPr="00A9379B" w:rsidRDefault="00A9379B" w:rsidP="00A9379B">
      <w:p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 Чем раньше ребенок начнёт петь, тем гармоничнее будет его общее развитие. </w:t>
      </w:r>
    </w:p>
    <w:p w:rsidR="008C26BB" w:rsidRDefault="00A9379B" w:rsidP="00A9379B">
      <w:pPr>
        <w:rPr>
          <w:rFonts w:ascii="Times New Roman" w:hAnsi="Times New Roman" w:cs="Times New Roman"/>
          <w:sz w:val="24"/>
          <w:szCs w:val="24"/>
        </w:rPr>
      </w:pPr>
      <w:r w:rsidRPr="00A9379B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дошкольном образовательном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учреждениии</w:t>
      </w:r>
      <w:proofErr w:type="spellEnd"/>
      <w:r w:rsidRPr="00A9379B">
        <w:rPr>
          <w:rFonts w:ascii="Times New Roman" w:hAnsi="Times New Roman" w:cs="Times New Roman"/>
          <w:sz w:val="24"/>
          <w:szCs w:val="24"/>
        </w:rPr>
        <w:t xml:space="preserve"> созданы оптимальные условия для музыкальных занятий с детьми. На которых ребята поют, танцуют, играют на детских музыкальных инструментах.</w:t>
      </w:r>
    </w:p>
    <w:p w:rsidR="00A9379B" w:rsidRPr="00A9379B" w:rsidRDefault="00A9379B" w:rsidP="00A9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1647" cy="2691130"/>
            <wp:effectExtent l="209550" t="514350" r="191053" b="490220"/>
            <wp:docPr id="14" name="Рисунок 14" descr="C:\Users\user\AppData\Local\Microsoft\Windows\INetCache\Content.Word\53db7c0b63447720ab17e1d9673c5ea97f1f4c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INetCache\Content.Word\53db7c0b63447720ab17e1d9673c5ea97f1f4c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007834">
                      <a:off x="0" y="0"/>
                      <a:ext cx="6171647" cy="269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79B" w:rsidRPr="00A9379B" w:rsidSect="00A9379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31766"/>
    <w:multiLevelType w:val="hybridMultilevel"/>
    <w:tmpl w:val="B348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79B"/>
    <w:rsid w:val="008C26BB"/>
    <w:rsid w:val="00A9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2025-04-08T08:54:00Z</dcterms:created>
  <dcterms:modified xsi:type="dcterms:W3CDTF">2025-04-08T09:01:00Z</dcterms:modified>
</cp:coreProperties>
</file>